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A1A5" w14:textId="052D01A6" w:rsidR="0089218F" w:rsidRDefault="0089218F" w:rsidP="0089218F">
      <w:pPr>
        <w:rPr>
          <w:rFonts w:eastAsia="Calibri" w:cstheme="minorHAnsi"/>
          <w:b/>
          <w:lang w:val="fi-FI"/>
        </w:rPr>
      </w:pPr>
      <w:r w:rsidRPr="000F1D4E">
        <w:rPr>
          <w:rFonts w:eastAsia="Calibri" w:cstheme="minorHAnsi"/>
          <w:b/>
          <w:lang w:val="fi-FI"/>
        </w:rPr>
        <w:t>LEHDISTÖTIEDOTE</w:t>
      </w:r>
      <w:r w:rsidRPr="00F84C6C">
        <w:rPr>
          <w:rFonts w:eastAsia="Calibri" w:cstheme="minorHAnsi"/>
          <w:lang w:val="fi-FI"/>
        </w:rPr>
        <w:t xml:space="preserve">                                                                                                 </w:t>
      </w:r>
      <w:r>
        <w:rPr>
          <w:rFonts w:eastAsia="Calibri" w:cstheme="minorHAnsi"/>
          <w:lang w:val="fi-FI"/>
        </w:rPr>
        <w:t xml:space="preserve">                       </w:t>
      </w:r>
      <w:r w:rsidRPr="00F84C6C">
        <w:rPr>
          <w:rFonts w:eastAsia="Calibri" w:cstheme="minorHAnsi"/>
          <w:b/>
          <w:lang w:val="fi-FI"/>
        </w:rPr>
        <w:t xml:space="preserve">Kelloggin mediakontaktit </w:t>
      </w:r>
    </w:p>
    <w:p w14:paraId="088D1761" w14:textId="77777777" w:rsidR="0089218F" w:rsidRPr="00F84C6C" w:rsidRDefault="0089218F" w:rsidP="0089218F">
      <w:pPr>
        <w:jc w:val="right"/>
        <w:rPr>
          <w:rFonts w:eastAsia="Calibri" w:cstheme="minorHAnsi"/>
          <w:color w:val="1155CC"/>
          <w:u w:val="single"/>
          <w:lang w:val="fi-FI"/>
        </w:rPr>
      </w:pPr>
      <w:r w:rsidRPr="000F1D4E">
        <w:rPr>
          <w:rFonts w:eastAsia="Calibri" w:cstheme="minorHAnsi"/>
          <w:lang w:val="fi-FI"/>
        </w:rPr>
        <w:t>Anna Korvenoja</w:t>
      </w:r>
      <w:r>
        <w:rPr>
          <w:rFonts w:eastAsia="Calibri" w:cstheme="minorHAnsi"/>
          <w:lang w:val="fi-FI"/>
        </w:rPr>
        <w:t xml:space="preserve">: </w:t>
      </w:r>
      <w:r w:rsidRPr="000F1D4E">
        <w:rPr>
          <w:rFonts w:eastAsia="Calibri" w:cstheme="minorHAnsi"/>
          <w:lang w:val="fi-FI"/>
        </w:rPr>
        <w:t>anna.korvenoja@kaiku.fi</w:t>
      </w:r>
    </w:p>
    <w:p w14:paraId="27C68EF3" w14:textId="77777777" w:rsidR="0089218F" w:rsidRPr="00F84C6C" w:rsidRDefault="0089218F" w:rsidP="0089218F">
      <w:pPr>
        <w:jc w:val="right"/>
        <w:rPr>
          <w:rFonts w:eastAsia="Calibri" w:cstheme="minorHAnsi"/>
          <w:lang w:val="fi-FI"/>
        </w:rPr>
      </w:pPr>
      <w:r w:rsidRPr="000F1D4E">
        <w:rPr>
          <w:rFonts w:eastAsia="Calibri" w:cstheme="minorHAnsi"/>
          <w:lang w:val="fi-FI"/>
        </w:rPr>
        <w:t>+358 44 579 2308 </w:t>
      </w:r>
    </w:p>
    <w:p w14:paraId="08E46FB2" w14:textId="77777777" w:rsidR="0089218F" w:rsidRDefault="0089218F" w:rsidP="0089218F">
      <w:pPr>
        <w:pStyle w:val="StandardWeb"/>
        <w:rPr>
          <w:rStyle w:val="Fett"/>
          <w:sz w:val="28"/>
          <w:szCs w:val="28"/>
          <w:lang w:val="fi-FI"/>
        </w:rPr>
      </w:pPr>
    </w:p>
    <w:p w14:paraId="5FE03414" w14:textId="1D57B459" w:rsidR="0089218F" w:rsidRDefault="0089218F" w:rsidP="0089218F">
      <w:pPr>
        <w:pStyle w:val="StandardWeb"/>
        <w:rPr>
          <w:lang w:val="fi-FI"/>
        </w:rPr>
      </w:pPr>
      <w:r>
        <w:rPr>
          <w:rStyle w:val="Fett"/>
          <w:sz w:val="28"/>
          <w:szCs w:val="28"/>
          <w:lang w:val="fi-FI"/>
        </w:rPr>
        <w:t>Kellogg Company vetää vapaaehtoisesti pienen määrän Kellogg’s®Rice Krispies (360g) -muropaketteja myynnistä Suomessa.  </w:t>
      </w:r>
    </w:p>
    <w:p w14:paraId="373AC379" w14:textId="77777777" w:rsidR="0089218F" w:rsidRDefault="0089218F" w:rsidP="0089218F">
      <w:pPr>
        <w:pStyle w:val="StandardWeb"/>
        <w:rPr>
          <w:lang w:val="fi-FI"/>
        </w:rPr>
      </w:pPr>
      <w:r>
        <w:rPr>
          <w:lang w:val="fi-FI"/>
        </w:rPr>
        <w:t>Tuotetta ei alun perin valmistettu Suomen markkinoita varten, ja siksi siinä ei ole tuoteselostetta suomeksi ja ruotsiksi. Tuotteen voi tunnistaa EAN-koodista 5059319023472.  </w:t>
      </w:r>
    </w:p>
    <w:p w14:paraId="6469DB7C" w14:textId="77777777" w:rsidR="0089218F" w:rsidRDefault="0089218F" w:rsidP="0089218F">
      <w:pPr>
        <w:pStyle w:val="StandardWeb"/>
        <w:rPr>
          <w:lang w:val="fi-FI"/>
        </w:rPr>
      </w:pPr>
      <w:r>
        <w:rPr>
          <w:lang w:val="fi-FI"/>
        </w:rPr>
        <w:t>Tuotetta voi syödä, mutta se sisältää ohraa, ja siksi gluteeniallergikot voivat tuotetta nauttiessaan saada siitä allergisen reaktion.   </w:t>
      </w:r>
    </w:p>
    <w:p w14:paraId="4C161EC7" w14:textId="77777777" w:rsidR="0089218F" w:rsidRDefault="0089218F" w:rsidP="0089218F">
      <w:pPr>
        <w:pStyle w:val="StandardWeb"/>
        <w:rPr>
          <w:lang w:val="fi-FI"/>
        </w:rPr>
      </w:pPr>
      <w:r>
        <w:rPr>
          <w:lang w:val="fi-FI"/>
        </w:rPr>
        <w:t>Takaisinvedettävä tuote on: </w:t>
      </w:r>
    </w:p>
    <w:p w14:paraId="07A7A65E" w14:textId="77777777" w:rsidR="0089218F" w:rsidRDefault="0089218F" w:rsidP="0089218F">
      <w:pPr>
        <w:pStyle w:val="StandardWeb"/>
        <w:rPr>
          <w:lang w:val="fi-FI"/>
        </w:rPr>
      </w:pPr>
      <w:r>
        <w:rPr>
          <w:lang w:val="fi-FI"/>
        </w:rPr>
        <w:t>Kellogg’s®Rice Krispies (360g), jonka EAN-koodi on 5059319023472 ja parasta ennen -päiväys 27.6.2024 </w:t>
      </w:r>
    </w:p>
    <w:p w14:paraId="45A6111B" w14:textId="77777777" w:rsidR="0089218F" w:rsidRDefault="0089218F" w:rsidP="0089218F">
      <w:pPr>
        <w:pStyle w:val="StandardWeb"/>
        <w:rPr>
          <w:lang w:val="fi-FI"/>
        </w:rPr>
      </w:pPr>
      <w:r>
        <w:rPr>
          <w:lang w:val="fi-FI"/>
        </w:rPr>
        <w:t>Takaisinveto ei koske muita Kelloggin tuotteita.  </w:t>
      </w:r>
    </w:p>
    <w:p w14:paraId="0EEB120D" w14:textId="77777777" w:rsidR="0089218F" w:rsidRDefault="0089218F" w:rsidP="0089218F">
      <w:pPr>
        <w:pStyle w:val="StandardWeb"/>
        <w:rPr>
          <w:lang w:val="fi-FI"/>
        </w:rPr>
      </w:pPr>
      <w:r>
        <w:rPr>
          <w:lang w:val="fi-FI"/>
        </w:rPr>
        <w:t>Tehtyään täyden tutkimuksen asiasta Kellogg on tunnistanut yksittäisen tapahtuman syyksi ongelmaan. Vedämme nämä tuotteet myynnistä, koska haluamme olla erityisen varovaisia. </w:t>
      </w:r>
    </w:p>
    <w:p w14:paraId="6B203D02" w14:textId="77777777" w:rsidR="0089218F" w:rsidRDefault="0089218F" w:rsidP="0089218F">
      <w:pPr>
        <w:pStyle w:val="StandardWeb"/>
        <w:rPr>
          <w:lang w:val="fi-FI"/>
        </w:rPr>
      </w:pPr>
      <w:r>
        <w:rPr>
          <w:lang w:val="fi-FI"/>
        </w:rPr>
        <w:t>Olemme myös ryhtyneet välittömästi toimenpiteisiin, jotta vastaavaa ei tapahdu enää jatkossa.  </w:t>
      </w:r>
    </w:p>
    <w:p w14:paraId="4ED17015" w14:textId="77777777" w:rsidR="0089218F" w:rsidRDefault="0089218F" w:rsidP="0089218F">
      <w:pPr>
        <w:pStyle w:val="StandardWeb"/>
        <w:rPr>
          <w:lang w:val="fi-FI"/>
        </w:rPr>
      </w:pPr>
      <w:r>
        <w:rPr>
          <w:lang w:val="fi-FI"/>
        </w:rPr>
        <w:t xml:space="preserve">Tuotteita ostaneiden gluteeniallergikkojen tulisi ottaa yhteyttä ostopaikkaan tai Kelloggin kuluttajapalveluun saadakseen vastaavan uuden tuotteen tai täyden hyvityksen. Asiakkaat voivat ottaa yhteyttä Kelloggin kuluttajapalveluun osoitteessa </w:t>
      </w:r>
      <w:hyperlink r:id="rId5" w:history="1">
        <w:r>
          <w:rPr>
            <w:rStyle w:val="Hyperlink"/>
            <w:lang w:val="fi-FI"/>
          </w:rPr>
          <w:t>https://www.kelloggs.fi/fi_FI/contact_us_fi.html.</w:t>
        </w:r>
      </w:hyperlink>
      <w:r>
        <w:rPr>
          <w:lang w:val="fi-FI"/>
        </w:rPr>
        <w:t>  </w:t>
      </w:r>
    </w:p>
    <w:p w14:paraId="53C5C74B" w14:textId="77777777" w:rsidR="0089218F" w:rsidRDefault="0089218F" w:rsidP="0089218F">
      <w:pPr>
        <w:pStyle w:val="StandardWeb"/>
        <w:rPr>
          <w:lang w:val="fi-FI"/>
        </w:rPr>
      </w:pPr>
      <w:r>
        <w:rPr>
          <w:rStyle w:val="Fett"/>
          <w:lang w:val="fi-FI"/>
        </w:rPr>
        <w:t>Miten tunnistat takaisinvedetyn tuotteen</w:t>
      </w:r>
    </w:p>
    <w:p w14:paraId="657B7723" w14:textId="77777777" w:rsidR="0089218F" w:rsidRDefault="0089218F" w:rsidP="0089218F">
      <w:pPr>
        <w:pStyle w:val="StandardWeb"/>
        <w:rPr>
          <w:lang w:val="fi-FI"/>
        </w:rPr>
      </w:pPr>
      <w:r>
        <w:rPr>
          <w:lang w:val="fi-FI"/>
        </w:rPr>
        <w:t>Seuraavia tuotteita on toimitettu joihinkin päivittäistavarakauppoihin Suomessa.  </w:t>
      </w:r>
    </w:p>
    <w:p w14:paraId="4C967353" w14:textId="77777777" w:rsidR="0089218F" w:rsidRDefault="0089218F" w:rsidP="0089218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Kuvaus: Kellogg’s®Rice Krispies</w:t>
      </w:r>
    </w:p>
    <w:p w14:paraId="42D3096C" w14:textId="77777777" w:rsidR="0089218F" w:rsidRDefault="0089218F" w:rsidP="0089218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EAN-koodi: 5059319023472</w:t>
      </w:r>
    </w:p>
    <w:p w14:paraId="351D5F02" w14:textId="77777777" w:rsidR="0089218F" w:rsidRDefault="0089218F" w:rsidP="0089218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Pakkauskoko: 360 g</w:t>
      </w:r>
    </w:p>
    <w:p w14:paraId="42D2A359" w14:textId="77777777" w:rsidR="0089218F" w:rsidRDefault="0089218F" w:rsidP="0089218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Parasta ennen -päiväys: 27.6.2024</w:t>
      </w:r>
    </w:p>
    <w:p w14:paraId="2FA26F18" w14:textId="77777777" w:rsidR="00134328" w:rsidRDefault="00134328"/>
    <w:sectPr w:rsidR="00134328" w:rsidSect="00F74A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2E12"/>
    <w:multiLevelType w:val="multilevel"/>
    <w:tmpl w:val="636E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0244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8F"/>
    <w:rsid w:val="00134328"/>
    <w:rsid w:val="0089218F"/>
    <w:rsid w:val="00E821F0"/>
    <w:rsid w:val="00F7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4088"/>
  <w15:chartTrackingRefBased/>
  <w15:docId w15:val="{E059A796-072F-45BC-A455-0EEBBFC1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218F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9218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9218F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892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link.mediaoutreach.meltwater.com/ls/click?upn=O-2BXipvCyFlwUSZJEhKPiu21efY1ofJPiucf1GxyjD2jyjptzIoseX1x2EMKokpvZ2YaSiNJ4YuHqPTA1PmF1ew-3D-3DZttL_jzOd-2B5IfIdjxgs-2FF-2FTd7Gk-2FlJpzwfZU4-2FlFveD7Rc2ww-2FuYGGd2ll7vhkddCiW-2FoaMNeZ7lJnoIrDusTCOqM2FJBKX7AMPEqE9lFi59PuFuIO8Ymh8Vfkec4KESF8MLsjiy2PegRontQ-2FZScHP8g3nXXQqlMzkritXEydkBTdr3pntJviOJUv2hisLhW8eGxgYTA6vPYOIG7I2SjJFZ3BexnegXgzWGsEfGFeE6BdLGh6lw-2FqitCMfc8976GjQ-2BhdY6geAHjj6jsTrljKBB62LnrYI4g5VR0NBll0AVhb6j-2Bb2G-2BVY7-2BammRNI-2FC-2Fm0xFCj9iWVkSqpCo8VhDmqyVf-2FJ1HJGeJUELYCkzNFYx-2BfepboetNfQ1FbTNFtiQtf-2F1cHp5AzuFC-2F7fs-2Bj5a-2Fj1A-3D-3D__;!!DZSEsBk6rg!c0WHO6xOaES7fCEH30dR_SADJuX_lZCqqewlo26vkYH4JNyfdXtaRALSKqFCTOU7fY86SIs1NuBkhwu4Z1nyoYvz3ub18asg8OfeXw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Blicharski, Ariadna Helena</dc:creator>
  <cp:keywords/>
  <dc:description/>
  <cp:lastModifiedBy>Blicharski, Ariadna Helena</cp:lastModifiedBy>
  <cp:revision>1</cp:revision>
  <dcterms:created xsi:type="dcterms:W3CDTF">2023-09-22T14:31:00Z</dcterms:created>
  <dcterms:modified xsi:type="dcterms:W3CDTF">2023-09-22T14:33:00Z</dcterms:modified>
</cp:coreProperties>
</file>